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91D952A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1318ACAC" w:rsidR="0077185A" w:rsidRPr="007D0A52" w:rsidRDefault="0077185A" w:rsidP="004D3C0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4D3C05">
        <w:rPr>
          <w:rFonts w:ascii="Arial" w:hAnsi="Arial" w:cs="Arial"/>
          <w:sz w:val="22"/>
          <w:szCs w:val="22"/>
        </w:rPr>
        <w:t>.............................</w:t>
      </w:r>
    </w:p>
    <w:p w14:paraId="62449C2E" w14:textId="7C925C43" w:rsidR="0077185A" w:rsidRPr="007D0A52" w:rsidRDefault="004D3C05" w:rsidP="004D3C0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 w:rsidR="0077185A" w:rsidRPr="007D0A52">
        <w:rPr>
          <w:rFonts w:ascii="Arial" w:hAnsi="Arial" w:cs="Arial"/>
          <w:sz w:val="22"/>
          <w:szCs w:val="22"/>
        </w:rPr>
        <w:t>documento nacional de identidad número 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D287988" w14:textId="2ADB0959" w:rsidR="0077185A" w:rsidRPr="007D0A52" w:rsidRDefault="004D3C05" w:rsidP="004D3C0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B3D8F">
        <w:rPr>
          <w:rFonts w:ascii="Arial" w:hAnsi="Arial" w:cs="Arial"/>
          <w:b/>
          <w:bCs/>
          <w:sz w:val="22"/>
          <w:szCs w:val="22"/>
        </w:rPr>
        <w:t>RENUNCIA</w:t>
      </w:r>
      <w:r>
        <w:rPr>
          <w:rFonts w:ascii="Arial" w:hAnsi="Arial" w:cs="Arial"/>
          <w:sz w:val="22"/>
          <w:szCs w:val="22"/>
        </w:rPr>
        <w:t xml:space="preserve"> al puesto de trabajo del grupo profesional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….. y de la especialidad………………………………………………………………………………………………………… asignado por la Resolución de 11 de marzo de 2024 de la Secretaría de Estado de Función Pública </w:t>
      </w:r>
      <w:r w:rsidRPr="004D3C05">
        <w:rPr>
          <w:rFonts w:ascii="Arial" w:hAnsi="Arial" w:cs="Arial"/>
          <w:sz w:val="22"/>
          <w:szCs w:val="22"/>
        </w:rPr>
        <w:t>por la que se aprueba la adjudicación de plaza a las personas aspirantes que han superado el proceso selectivo para ingreso</w:t>
      </w:r>
      <w:r>
        <w:rPr>
          <w:rFonts w:ascii="Arial" w:hAnsi="Arial" w:cs="Arial"/>
          <w:sz w:val="22"/>
          <w:szCs w:val="22"/>
        </w:rPr>
        <w:t>,</w:t>
      </w:r>
      <w:r w:rsidRPr="004D3C05">
        <w:rPr>
          <w:rFonts w:ascii="Arial" w:hAnsi="Arial" w:cs="Arial"/>
          <w:sz w:val="22"/>
          <w:szCs w:val="22"/>
        </w:rPr>
        <w:t xml:space="preserve"> por acceso libre y promoción interna, como personal laboral fijo en los grupos profesionales </w:t>
      </w:r>
      <w:r>
        <w:rPr>
          <w:rFonts w:ascii="Arial" w:hAnsi="Arial" w:cs="Arial"/>
          <w:sz w:val="22"/>
          <w:szCs w:val="22"/>
        </w:rPr>
        <w:t>M</w:t>
      </w:r>
      <w:r w:rsidRPr="004D3C05">
        <w:rPr>
          <w:rFonts w:ascii="Arial" w:hAnsi="Arial" w:cs="Arial"/>
          <w:sz w:val="22"/>
          <w:szCs w:val="22"/>
        </w:rPr>
        <w:t xml:space="preserve">1, </w:t>
      </w:r>
      <w:r>
        <w:rPr>
          <w:rFonts w:ascii="Arial" w:hAnsi="Arial" w:cs="Arial"/>
          <w:sz w:val="22"/>
          <w:szCs w:val="22"/>
        </w:rPr>
        <w:t>E</w:t>
      </w:r>
      <w:r w:rsidRPr="004D3C05">
        <w:rPr>
          <w:rFonts w:ascii="Arial" w:hAnsi="Arial" w:cs="Arial"/>
          <w:sz w:val="22"/>
          <w:szCs w:val="22"/>
        </w:rPr>
        <w:t xml:space="preserve">2 y </w:t>
      </w:r>
      <w:r>
        <w:rPr>
          <w:rFonts w:ascii="Arial" w:hAnsi="Arial" w:cs="Arial"/>
          <w:sz w:val="22"/>
          <w:szCs w:val="22"/>
        </w:rPr>
        <w:t>E</w:t>
      </w:r>
      <w:r w:rsidRPr="004D3C05">
        <w:rPr>
          <w:rFonts w:ascii="Arial" w:hAnsi="Arial" w:cs="Arial"/>
          <w:sz w:val="22"/>
          <w:szCs w:val="22"/>
        </w:rPr>
        <w:t xml:space="preserve">1, sujeto al </w:t>
      </w:r>
      <w:r>
        <w:rPr>
          <w:rFonts w:ascii="Arial" w:hAnsi="Arial" w:cs="Arial"/>
          <w:sz w:val="22"/>
          <w:szCs w:val="22"/>
        </w:rPr>
        <w:t>IV</w:t>
      </w:r>
      <w:r w:rsidRPr="004D3C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4D3C05">
        <w:rPr>
          <w:rFonts w:ascii="Arial" w:hAnsi="Arial" w:cs="Arial"/>
          <w:sz w:val="22"/>
          <w:szCs w:val="22"/>
        </w:rPr>
        <w:t xml:space="preserve">onvenio único para el personal laboral de la </w:t>
      </w:r>
      <w:r>
        <w:rPr>
          <w:rFonts w:ascii="Arial" w:hAnsi="Arial" w:cs="Arial"/>
          <w:sz w:val="22"/>
          <w:szCs w:val="22"/>
        </w:rPr>
        <w:t>A</w:t>
      </w:r>
      <w:r w:rsidRPr="004D3C05">
        <w:rPr>
          <w:rFonts w:ascii="Arial" w:hAnsi="Arial" w:cs="Arial"/>
          <w:sz w:val="22"/>
          <w:szCs w:val="22"/>
        </w:rPr>
        <w:t xml:space="preserve">dministración </w:t>
      </w:r>
      <w:r>
        <w:rPr>
          <w:rFonts w:ascii="Arial" w:hAnsi="Arial" w:cs="Arial"/>
          <w:sz w:val="22"/>
          <w:szCs w:val="22"/>
        </w:rPr>
        <w:t>G</w:t>
      </w:r>
      <w:r w:rsidRPr="004D3C05">
        <w:rPr>
          <w:rFonts w:ascii="Arial" w:hAnsi="Arial" w:cs="Arial"/>
          <w:sz w:val="22"/>
          <w:szCs w:val="22"/>
        </w:rPr>
        <w:t xml:space="preserve">eneral del </w:t>
      </w:r>
      <w:r>
        <w:rPr>
          <w:rFonts w:ascii="Arial" w:hAnsi="Arial" w:cs="Arial"/>
          <w:sz w:val="22"/>
          <w:szCs w:val="22"/>
        </w:rPr>
        <w:t>E</w:t>
      </w:r>
      <w:r w:rsidRPr="004D3C05">
        <w:rPr>
          <w:rFonts w:ascii="Arial" w:hAnsi="Arial" w:cs="Arial"/>
          <w:sz w:val="22"/>
          <w:szCs w:val="22"/>
        </w:rPr>
        <w:t xml:space="preserve">stado, convocado por </w:t>
      </w:r>
      <w:r>
        <w:rPr>
          <w:rFonts w:ascii="Arial" w:hAnsi="Arial" w:cs="Arial"/>
          <w:sz w:val="22"/>
          <w:szCs w:val="22"/>
        </w:rPr>
        <w:t>R</w:t>
      </w:r>
      <w:r w:rsidRPr="004D3C05">
        <w:rPr>
          <w:rFonts w:ascii="Arial" w:hAnsi="Arial" w:cs="Arial"/>
          <w:sz w:val="22"/>
          <w:szCs w:val="22"/>
        </w:rPr>
        <w:t xml:space="preserve">esolución de esta </w:t>
      </w:r>
      <w:r>
        <w:rPr>
          <w:rFonts w:ascii="Arial" w:hAnsi="Arial" w:cs="Arial"/>
          <w:sz w:val="22"/>
          <w:szCs w:val="22"/>
        </w:rPr>
        <w:t>S</w:t>
      </w:r>
      <w:r w:rsidRPr="004D3C05">
        <w:rPr>
          <w:rFonts w:ascii="Arial" w:hAnsi="Arial" w:cs="Arial"/>
          <w:sz w:val="22"/>
          <w:szCs w:val="22"/>
        </w:rPr>
        <w:t xml:space="preserve">ecretaria de </w:t>
      </w:r>
      <w:r>
        <w:rPr>
          <w:rFonts w:ascii="Arial" w:hAnsi="Arial" w:cs="Arial"/>
          <w:sz w:val="22"/>
          <w:szCs w:val="22"/>
        </w:rPr>
        <w:t>E</w:t>
      </w:r>
      <w:r w:rsidRPr="004D3C05">
        <w:rPr>
          <w:rFonts w:ascii="Arial" w:hAnsi="Arial" w:cs="Arial"/>
          <w:sz w:val="22"/>
          <w:szCs w:val="22"/>
        </w:rPr>
        <w:t xml:space="preserve">stado de </w:t>
      </w:r>
      <w:r>
        <w:rPr>
          <w:rFonts w:ascii="Arial" w:hAnsi="Arial" w:cs="Arial"/>
          <w:sz w:val="22"/>
          <w:szCs w:val="22"/>
        </w:rPr>
        <w:t>F</w:t>
      </w:r>
      <w:r w:rsidRPr="004D3C05">
        <w:rPr>
          <w:rFonts w:ascii="Arial" w:hAnsi="Arial" w:cs="Arial"/>
          <w:sz w:val="22"/>
          <w:szCs w:val="22"/>
        </w:rPr>
        <w:t xml:space="preserve">unción </w:t>
      </w:r>
      <w:r>
        <w:rPr>
          <w:rFonts w:ascii="Arial" w:hAnsi="Arial" w:cs="Arial"/>
          <w:sz w:val="22"/>
          <w:szCs w:val="22"/>
        </w:rPr>
        <w:t>P</w:t>
      </w:r>
      <w:r w:rsidRPr="004D3C05">
        <w:rPr>
          <w:rFonts w:ascii="Arial" w:hAnsi="Arial" w:cs="Arial"/>
          <w:sz w:val="22"/>
          <w:szCs w:val="22"/>
        </w:rPr>
        <w:t>ública de 29 de marzo de 2022 (</w:t>
      </w:r>
      <w:r>
        <w:rPr>
          <w:rFonts w:ascii="Arial" w:hAnsi="Arial" w:cs="Arial"/>
          <w:sz w:val="22"/>
          <w:szCs w:val="22"/>
        </w:rPr>
        <w:t>BOE</w:t>
      </w:r>
      <w:r w:rsidRPr="004D3C05">
        <w:rPr>
          <w:rFonts w:ascii="Arial" w:hAnsi="Arial" w:cs="Arial"/>
          <w:sz w:val="22"/>
          <w:szCs w:val="22"/>
        </w:rPr>
        <w:t xml:space="preserve"> del 30) y gestionado por el </w:t>
      </w:r>
      <w:r>
        <w:rPr>
          <w:rFonts w:ascii="Arial" w:hAnsi="Arial" w:cs="Arial"/>
          <w:sz w:val="22"/>
          <w:szCs w:val="22"/>
        </w:rPr>
        <w:t>M</w:t>
      </w:r>
      <w:r w:rsidRPr="004D3C05">
        <w:rPr>
          <w:rFonts w:ascii="Arial" w:hAnsi="Arial" w:cs="Arial"/>
          <w:sz w:val="22"/>
          <w:szCs w:val="22"/>
        </w:rPr>
        <w:t xml:space="preserve">inisterio para la </w:t>
      </w:r>
      <w:r>
        <w:rPr>
          <w:rFonts w:ascii="Arial" w:hAnsi="Arial" w:cs="Arial"/>
          <w:sz w:val="22"/>
          <w:szCs w:val="22"/>
        </w:rPr>
        <w:t>T</w:t>
      </w:r>
      <w:r w:rsidRPr="004D3C05">
        <w:rPr>
          <w:rFonts w:ascii="Arial" w:hAnsi="Arial" w:cs="Arial"/>
          <w:sz w:val="22"/>
          <w:szCs w:val="22"/>
        </w:rPr>
        <w:t xml:space="preserve">ransición </w:t>
      </w:r>
      <w:r>
        <w:rPr>
          <w:rFonts w:ascii="Arial" w:hAnsi="Arial" w:cs="Arial"/>
          <w:sz w:val="22"/>
          <w:szCs w:val="22"/>
        </w:rPr>
        <w:t>E</w:t>
      </w:r>
      <w:r w:rsidRPr="004D3C05">
        <w:rPr>
          <w:rFonts w:ascii="Arial" w:hAnsi="Arial" w:cs="Arial"/>
          <w:sz w:val="22"/>
          <w:szCs w:val="22"/>
        </w:rPr>
        <w:t xml:space="preserve">cológica y el </w:t>
      </w:r>
      <w:r>
        <w:rPr>
          <w:rFonts w:ascii="Arial" w:hAnsi="Arial" w:cs="Arial"/>
          <w:sz w:val="22"/>
          <w:szCs w:val="22"/>
        </w:rPr>
        <w:t>R</w:t>
      </w:r>
      <w:r w:rsidRPr="004D3C05">
        <w:rPr>
          <w:rFonts w:ascii="Arial" w:hAnsi="Arial" w:cs="Arial"/>
          <w:sz w:val="22"/>
          <w:szCs w:val="22"/>
        </w:rPr>
        <w:t xml:space="preserve">eto </w:t>
      </w:r>
      <w:r>
        <w:rPr>
          <w:rFonts w:ascii="Arial" w:hAnsi="Arial" w:cs="Arial"/>
          <w:sz w:val="22"/>
          <w:szCs w:val="22"/>
        </w:rPr>
        <w:t>D</w:t>
      </w:r>
      <w:r w:rsidRPr="004D3C05">
        <w:rPr>
          <w:rFonts w:ascii="Arial" w:hAnsi="Arial" w:cs="Arial"/>
          <w:sz w:val="22"/>
          <w:szCs w:val="22"/>
        </w:rPr>
        <w:t>emográfico</w:t>
      </w:r>
      <w:r w:rsidRPr="007D0A52">
        <w:rPr>
          <w:rFonts w:ascii="Arial" w:hAnsi="Arial" w:cs="Arial"/>
          <w:sz w:val="22"/>
          <w:szCs w:val="22"/>
        </w:rPr>
        <w:t>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>En …………………………</w:t>
      </w:r>
      <w:proofErr w:type="gramStart"/>
      <w:r w:rsidRPr="003608CC">
        <w:rPr>
          <w:rFonts w:ascii="Arial" w:hAnsi="Arial"/>
          <w:sz w:val="22"/>
          <w:szCs w:val="22"/>
        </w:rPr>
        <w:t>…….</w:t>
      </w:r>
      <w:proofErr w:type="gramEnd"/>
      <w:r w:rsidRPr="003608CC">
        <w:rPr>
          <w:rFonts w:ascii="Arial" w:hAnsi="Arial"/>
          <w:sz w:val="22"/>
          <w:szCs w:val="22"/>
        </w:rPr>
        <w:t xml:space="preserve">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3C05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32958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3D8F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7</TotalTime>
  <Pages>1</Pages>
  <Words>134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Cirilo Ramos Almazan</cp:lastModifiedBy>
  <cp:revision>4</cp:revision>
  <cp:lastPrinted>2022-12-29T11:47:00Z</cp:lastPrinted>
  <dcterms:created xsi:type="dcterms:W3CDTF">2024-03-14T09:14:00Z</dcterms:created>
  <dcterms:modified xsi:type="dcterms:W3CDTF">2024-03-14T09:48:00Z</dcterms:modified>
</cp:coreProperties>
</file>